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A73D83" w14:paraId="53043BF8" w14:textId="77777777" w:rsidTr="00B94B8E">
        <w:tc>
          <w:tcPr>
            <w:tcW w:w="4606" w:type="dxa"/>
          </w:tcPr>
          <w:p w14:paraId="228228AB" w14:textId="2DED71EC" w:rsidR="00B94B8E" w:rsidRDefault="00B94B8E" w:rsidP="00B94B8E">
            <w:pPr>
              <w:jc w:val="both"/>
            </w:pPr>
            <w:r w:rsidRPr="00B94B8E">
              <w:t>Nom</w:t>
            </w:r>
            <w:r>
              <w:t xml:space="preserve"> </w:t>
            </w:r>
            <w:r w:rsidRPr="00B94B8E">
              <w:t>du producteur d'énergie</w:t>
            </w:r>
          </w:p>
          <w:p w14:paraId="5245F76D" w14:textId="09382DE0" w:rsidR="00A73D83" w:rsidRDefault="00B94B8E" w:rsidP="00B94B8E">
            <w:pPr>
              <w:jc w:val="both"/>
            </w:pPr>
            <w:r>
              <w:t>A</w:t>
            </w:r>
            <w:r w:rsidRPr="00B94B8E">
              <w:t xml:space="preserve">dresse </w:t>
            </w:r>
          </w:p>
        </w:tc>
        <w:tc>
          <w:tcPr>
            <w:tcW w:w="4606" w:type="dxa"/>
          </w:tcPr>
          <w:p w14:paraId="6131EAA9" w14:textId="77777777" w:rsidR="00A73D83" w:rsidRDefault="00A73D83" w:rsidP="00B94B8E">
            <w:pPr>
              <w:jc w:val="both"/>
            </w:pPr>
          </w:p>
        </w:tc>
      </w:tr>
      <w:tr w:rsidR="00A73D83" w14:paraId="294A4A3E" w14:textId="77777777" w:rsidTr="00B94B8E">
        <w:tc>
          <w:tcPr>
            <w:tcW w:w="4606" w:type="dxa"/>
          </w:tcPr>
          <w:p w14:paraId="647D8C7B" w14:textId="77777777" w:rsidR="00A73D83" w:rsidRDefault="00A73D83" w:rsidP="00B94B8E">
            <w:pPr>
              <w:jc w:val="both"/>
            </w:pPr>
          </w:p>
        </w:tc>
        <w:tc>
          <w:tcPr>
            <w:tcW w:w="4606" w:type="dxa"/>
          </w:tcPr>
          <w:p w14:paraId="0FB15D3A" w14:textId="77777777" w:rsidR="00A73D83" w:rsidRDefault="00A73D83" w:rsidP="00B94B8E">
            <w:pPr>
              <w:jc w:val="both"/>
            </w:pPr>
            <w:r>
              <w:t>Monsieur Lex Delles</w:t>
            </w:r>
          </w:p>
          <w:p w14:paraId="06C0031C" w14:textId="370817AD" w:rsidR="00A73D83" w:rsidRDefault="00A73D83" w:rsidP="00B94B8E">
            <w:pPr>
              <w:jc w:val="both"/>
            </w:pPr>
            <w:r w:rsidRPr="00A73D83">
              <w:t>Ministre de l'Économie, des PME, de l'Énergie et du Tourisme</w:t>
            </w:r>
          </w:p>
          <w:p w14:paraId="4664FD20" w14:textId="77777777" w:rsidR="00A73D83" w:rsidRDefault="00A73D83" w:rsidP="00B94B8E">
            <w:pPr>
              <w:jc w:val="both"/>
            </w:pPr>
          </w:p>
          <w:p w14:paraId="3B941A6C" w14:textId="2252326B" w:rsidR="00A73D83" w:rsidRDefault="00A73D83" w:rsidP="00B94B8E">
            <w:pPr>
              <w:jc w:val="both"/>
            </w:pPr>
            <w:r>
              <w:t>19-21, Boulevard Royal</w:t>
            </w:r>
          </w:p>
          <w:p w14:paraId="3BC67D66" w14:textId="77777777" w:rsidR="00A73D83" w:rsidRDefault="00A73D83" w:rsidP="00B94B8E">
            <w:pPr>
              <w:jc w:val="both"/>
            </w:pPr>
            <w:r>
              <w:t>L-2449 Luxembourg</w:t>
            </w:r>
          </w:p>
          <w:p w14:paraId="3F834065" w14:textId="5A3C0867" w:rsidR="00A73D83" w:rsidRDefault="00A73D83" w:rsidP="00B94B8E">
            <w:pPr>
              <w:jc w:val="both"/>
            </w:pPr>
          </w:p>
        </w:tc>
      </w:tr>
    </w:tbl>
    <w:p w14:paraId="04B32D14" w14:textId="77777777" w:rsidR="00424F86" w:rsidRDefault="00424F86" w:rsidP="00B94B8E">
      <w:pPr>
        <w:jc w:val="both"/>
      </w:pPr>
    </w:p>
    <w:p w14:paraId="06446642" w14:textId="4B730A85" w:rsidR="00A73D83" w:rsidRDefault="00A73D83" w:rsidP="00B94B8E">
      <w:pPr>
        <w:jc w:val="right"/>
      </w:pPr>
      <w:r>
        <w:t>Lieux, date…</w:t>
      </w:r>
    </w:p>
    <w:p w14:paraId="773D93BC" w14:textId="5E0E534E" w:rsidR="00A73D83" w:rsidRDefault="00A73D83" w:rsidP="00B94B8E">
      <w:pPr>
        <w:jc w:val="both"/>
        <w:rPr>
          <w:b/>
          <w:bCs/>
        </w:rPr>
      </w:pPr>
      <w:r w:rsidRPr="00A73D83">
        <w:rPr>
          <w:b/>
          <w:bCs/>
        </w:rPr>
        <w:t xml:space="preserve">Lettre recommandée </w:t>
      </w:r>
    </w:p>
    <w:p w14:paraId="75556B19" w14:textId="77777777" w:rsidR="00A73D83" w:rsidRDefault="00A73D83" w:rsidP="00B94B8E">
      <w:pPr>
        <w:jc w:val="both"/>
        <w:rPr>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7976"/>
      </w:tblGrid>
      <w:tr w:rsidR="00A73D83" w14:paraId="0AEEFB7E" w14:textId="77777777" w:rsidTr="00B94B8E">
        <w:tc>
          <w:tcPr>
            <w:tcW w:w="1101" w:type="dxa"/>
          </w:tcPr>
          <w:p w14:paraId="39053250" w14:textId="0EB3190A" w:rsidR="00A73D83" w:rsidRPr="00A73D83" w:rsidRDefault="00A73D83" w:rsidP="00B94B8E">
            <w:pPr>
              <w:jc w:val="both"/>
              <w:rPr>
                <w:b/>
                <w:bCs/>
                <w:u w:val="single"/>
              </w:rPr>
            </w:pPr>
            <w:r w:rsidRPr="00A73D83">
              <w:rPr>
                <w:b/>
                <w:bCs/>
                <w:u w:val="single"/>
              </w:rPr>
              <w:t>Objet :</w:t>
            </w:r>
          </w:p>
        </w:tc>
        <w:tc>
          <w:tcPr>
            <w:tcW w:w="8111" w:type="dxa"/>
          </w:tcPr>
          <w:p w14:paraId="1767FA03" w14:textId="364EB70D" w:rsidR="00A73D83" w:rsidRPr="00A73D83" w:rsidRDefault="00A73D83" w:rsidP="00B94B8E">
            <w:pPr>
              <w:jc w:val="both"/>
            </w:pPr>
            <w:r w:rsidRPr="00A73D83">
              <w:t xml:space="preserve">Inscription au registre </w:t>
            </w:r>
            <w:r w:rsidR="009C18E4">
              <w:t>prévue à l’article</w:t>
            </w:r>
            <w:r w:rsidRPr="00A73D83">
              <w:t xml:space="preserve"> 19</w:t>
            </w:r>
            <w:r w:rsidRPr="004632D0">
              <w:rPr>
                <w:i/>
                <w:iCs/>
              </w:rPr>
              <w:t>bis</w:t>
            </w:r>
            <w:r w:rsidRPr="00A73D83">
              <w:t>, paragraphe 8, du règlement grand-ducal modifié du 1</w:t>
            </w:r>
            <w:r w:rsidRPr="004632D0">
              <w:rPr>
                <w:vertAlign w:val="superscript"/>
              </w:rPr>
              <w:t>er</w:t>
            </w:r>
            <w:r w:rsidRPr="00A73D83">
              <w:t xml:space="preserve"> août 2014 relatif à la production d’électricité basée sur les sources d’énergie renouvelables</w:t>
            </w:r>
          </w:p>
        </w:tc>
      </w:tr>
    </w:tbl>
    <w:p w14:paraId="6ED9C7D2" w14:textId="77777777" w:rsidR="00A73D83" w:rsidRDefault="00A73D83" w:rsidP="00B94B8E">
      <w:pPr>
        <w:jc w:val="both"/>
        <w:rPr>
          <w:b/>
          <w:bCs/>
        </w:rPr>
      </w:pPr>
    </w:p>
    <w:p w14:paraId="5E88161B" w14:textId="5CDDC797" w:rsidR="00B94B8E" w:rsidRPr="00B94B8E" w:rsidRDefault="00B94B8E" w:rsidP="00B94B8E">
      <w:pPr>
        <w:jc w:val="both"/>
      </w:pPr>
      <w:r w:rsidRPr="00B94B8E">
        <w:t>Monsieur le Ministre,</w:t>
      </w:r>
    </w:p>
    <w:p w14:paraId="25C4EFDD" w14:textId="77777777" w:rsidR="00B94B8E" w:rsidRPr="00B94B8E" w:rsidRDefault="00B94B8E" w:rsidP="00B94B8E">
      <w:pPr>
        <w:jc w:val="both"/>
      </w:pPr>
    </w:p>
    <w:p w14:paraId="0F32B3E6" w14:textId="1032BF4A" w:rsidR="00B94B8E" w:rsidRPr="00B94B8E" w:rsidRDefault="00B94B8E" w:rsidP="00B94B8E">
      <w:pPr>
        <w:jc w:val="both"/>
      </w:pPr>
      <w:r w:rsidRPr="00B94B8E">
        <w:t>Conformément à l'article 19</w:t>
      </w:r>
      <w:r w:rsidRPr="004632D0">
        <w:rPr>
          <w:i/>
          <w:iCs/>
        </w:rPr>
        <w:t>bis</w:t>
      </w:r>
      <w:r w:rsidRPr="00B94B8E">
        <w:t>, paragraphe 8, du règlement grand-ducal modifié du 1</w:t>
      </w:r>
      <w:r w:rsidRPr="004632D0">
        <w:rPr>
          <w:vertAlign w:val="superscript"/>
        </w:rPr>
        <w:t>er</w:t>
      </w:r>
      <w:r w:rsidRPr="00B94B8E">
        <w:t xml:space="preserve"> août 2014 relatif à la production d'électricité basée sur les sources d'énergie renouvelables, nous avons l'honneur de vous adresser la présente demande en vue de l'inscription de </w:t>
      </w:r>
      <w:r w:rsidR="009C18E4">
        <w:t xml:space="preserve">la </w:t>
      </w:r>
      <w:r w:rsidRPr="00B94B8E">
        <w:t>centrale</w:t>
      </w:r>
      <w:r w:rsidR="004632D0">
        <w:t xml:space="preserve"> </w:t>
      </w:r>
      <w:r w:rsidRPr="00B94B8E">
        <w:t xml:space="preserve"> </w:t>
      </w:r>
      <w:r w:rsidR="00AF14B1">
        <w:t xml:space="preserve">(ou de la centrale renouvelée) </w:t>
      </w:r>
      <w:r w:rsidR="00BA7D92">
        <w:t xml:space="preserve">produisant de l’électricité à partir de biogaz </w:t>
      </w:r>
      <w:r w:rsidR="009C18E4">
        <w:t xml:space="preserve"> sise à …………….</w:t>
      </w:r>
      <w:r w:rsidR="00BA7D92">
        <w:t xml:space="preserve"> </w:t>
      </w:r>
      <w:r w:rsidR="004632D0">
        <w:t>e</w:t>
      </w:r>
      <w:r w:rsidR="00BA7D92">
        <w:t>t</w:t>
      </w:r>
      <w:r w:rsidR="004632D0">
        <w:t xml:space="preserve"> </w:t>
      </w:r>
      <w:r w:rsidR="00BA7D92">
        <w:t xml:space="preserve">ayant une puissance électrique nominale de …. kW </w:t>
      </w:r>
      <w:r w:rsidRPr="00B94B8E">
        <w:t>au registre que vous tenez et gérez en tant que ministre ayant l'Énergie dans vos attributions, afin de bénéficier des rémunérations prévues aux paragraphes 2 à 5 dudit article 19</w:t>
      </w:r>
      <w:r w:rsidRPr="004632D0">
        <w:rPr>
          <w:i/>
          <w:iCs/>
        </w:rPr>
        <w:t>bis</w:t>
      </w:r>
      <w:r w:rsidRPr="00B94B8E">
        <w:t>.</w:t>
      </w:r>
    </w:p>
    <w:p w14:paraId="272C4464" w14:textId="77777777" w:rsidR="00B94B8E" w:rsidRPr="00B94B8E" w:rsidRDefault="00B94B8E" w:rsidP="00B94B8E">
      <w:pPr>
        <w:jc w:val="both"/>
      </w:pPr>
    </w:p>
    <w:p w14:paraId="68486EE4" w14:textId="75171E3E" w:rsidR="00B94B8E" w:rsidRDefault="00B94B8E" w:rsidP="00B94B8E">
      <w:pPr>
        <w:jc w:val="both"/>
      </w:pPr>
      <w:r w:rsidRPr="00B94B8E">
        <w:t xml:space="preserve">Veuillez trouver ci-dessous les informations </w:t>
      </w:r>
      <w:r w:rsidR="00BA7D92">
        <w:t xml:space="preserve">relatives à la centrale </w:t>
      </w:r>
      <w:r w:rsidRPr="00B94B8E">
        <w:t xml:space="preserve"> :</w:t>
      </w:r>
    </w:p>
    <w:p w14:paraId="0917FAEB" w14:textId="77777777" w:rsidR="00766EE6" w:rsidRDefault="00766EE6" w:rsidP="00B94B8E">
      <w:pPr>
        <w:jc w:val="both"/>
      </w:pPr>
    </w:p>
    <w:tbl>
      <w:tblPr>
        <w:tblStyle w:val="Grilledutableau"/>
        <w:tblW w:w="0" w:type="auto"/>
        <w:tblLook w:val="04A0" w:firstRow="1" w:lastRow="0" w:firstColumn="1" w:lastColumn="0" w:noHBand="0" w:noVBand="1"/>
      </w:tblPr>
      <w:tblGrid>
        <w:gridCol w:w="4471"/>
        <w:gridCol w:w="4591"/>
      </w:tblGrid>
      <w:tr w:rsidR="00766EE6" w14:paraId="27D2F9A2" w14:textId="77777777" w:rsidTr="0050145E">
        <w:tc>
          <w:tcPr>
            <w:tcW w:w="4606" w:type="dxa"/>
            <w:shd w:val="clear" w:color="auto" w:fill="DAE9F7" w:themeFill="text2" w:themeFillTint="1A"/>
          </w:tcPr>
          <w:p w14:paraId="4355940F" w14:textId="356195A9" w:rsidR="00766EE6" w:rsidRDefault="00766EE6" w:rsidP="00766EE6">
            <w:pPr>
              <w:jc w:val="both"/>
            </w:pPr>
            <w:r w:rsidRPr="00B94B8E">
              <w:t>Nom</w:t>
            </w:r>
            <w:r>
              <w:t xml:space="preserve"> et </w:t>
            </w:r>
            <w:r w:rsidRPr="00B94B8E">
              <w:t xml:space="preserve">raison sociale du producteur d'énergie </w:t>
            </w:r>
          </w:p>
        </w:tc>
        <w:tc>
          <w:tcPr>
            <w:tcW w:w="4606" w:type="dxa"/>
          </w:tcPr>
          <w:p w14:paraId="451DEB26" w14:textId="43CAACD8" w:rsidR="00766EE6" w:rsidRDefault="0050145E" w:rsidP="00B94B8E">
            <w:pPr>
              <w:jc w:val="both"/>
            </w:pPr>
            <w:r>
              <w:t>…………………………………………………………..</w:t>
            </w:r>
          </w:p>
        </w:tc>
      </w:tr>
      <w:tr w:rsidR="00766EE6" w14:paraId="1A3A6161" w14:textId="77777777" w:rsidTr="0050145E">
        <w:tc>
          <w:tcPr>
            <w:tcW w:w="4606" w:type="dxa"/>
            <w:shd w:val="clear" w:color="auto" w:fill="DAE9F7" w:themeFill="text2" w:themeFillTint="1A"/>
          </w:tcPr>
          <w:p w14:paraId="63BF73BF" w14:textId="2BF77D64" w:rsidR="00766EE6" w:rsidRDefault="00766EE6" w:rsidP="00B94B8E">
            <w:pPr>
              <w:jc w:val="both"/>
            </w:pPr>
            <w:r>
              <w:t>A</w:t>
            </w:r>
            <w:r w:rsidRPr="00B94B8E">
              <w:t>dresse du producteur d'énergie</w:t>
            </w:r>
          </w:p>
        </w:tc>
        <w:tc>
          <w:tcPr>
            <w:tcW w:w="4606" w:type="dxa"/>
          </w:tcPr>
          <w:p w14:paraId="42C8538F" w14:textId="535905B9" w:rsidR="00766EE6" w:rsidRDefault="0050145E" w:rsidP="00B94B8E">
            <w:pPr>
              <w:jc w:val="both"/>
            </w:pPr>
            <w:r>
              <w:t>…………………………………………………………..</w:t>
            </w:r>
          </w:p>
        </w:tc>
      </w:tr>
      <w:tr w:rsidR="00766EE6" w14:paraId="7A01213F" w14:textId="77777777" w:rsidTr="0050145E">
        <w:tc>
          <w:tcPr>
            <w:tcW w:w="4606" w:type="dxa"/>
            <w:shd w:val="clear" w:color="auto" w:fill="DAE9F7" w:themeFill="text2" w:themeFillTint="1A"/>
          </w:tcPr>
          <w:p w14:paraId="4CB68434" w14:textId="07790093" w:rsidR="00766EE6" w:rsidRDefault="00766EE6" w:rsidP="00B94B8E">
            <w:pPr>
              <w:jc w:val="both"/>
            </w:pPr>
            <w:r w:rsidRPr="00B94B8E">
              <w:t>Emplacement de la centrale</w:t>
            </w:r>
          </w:p>
        </w:tc>
        <w:tc>
          <w:tcPr>
            <w:tcW w:w="4606" w:type="dxa"/>
          </w:tcPr>
          <w:p w14:paraId="10FAA10D" w14:textId="193D6818" w:rsidR="00766EE6" w:rsidRDefault="0050145E" w:rsidP="00B94B8E">
            <w:pPr>
              <w:jc w:val="both"/>
            </w:pPr>
            <w:r>
              <w:t>…………………………………………………………..</w:t>
            </w:r>
          </w:p>
        </w:tc>
      </w:tr>
      <w:tr w:rsidR="00766EE6" w14:paraId="2CFB9E53" w14:textId="77777777" w:rsidTr="0050145E">
        <w:tc>
          <w:tcPr>
            <w:tcW w:w="4606" w:type="dxa"/>
            <w:shd w:val="clear" w:color="auto" w:fill="DAE9F7" w:themeFill="text2" w:themeFillTint="1A"/>
          </w:tcPr>
          <w:p w14:paraId="18657090" w14:textId="2183B5E6" w:rsidR="00766EE6" w:rsidRDefault="00766EE6" w:rsidP="00B94B8E">
            <w:pPr>
              <w:jc w:val="both"/>
            </w:pPr>
            <w:r w:rsidRPr="00B94B8E">
              <w:t>Puissance électrique nominale</w:t>
            </w:r>
            <w:r w:rsidR="009C18E4">
              <w:t xml:space="preserve"> en kW</w:t>
            </w:r>
          </w:p>
        </w:tc>
        <w:tc>
          <w:tcPr>
            <w:tcW w:w="4606" w:type="dxa"/>
          </w:tcPr>
          <w:p w14:paraId="069C15C3" w14:textId="63CF2B0C" w:rsidR="00766EE6" w:rsidRDefault="0050145E" w:rsidP="00B94B8E">
            <w:pPr>
              <w:jc w:val="both"/>
            </w:pPr>
            <w:r>
              <w:t>…………………………………………………………..</w:t>
            </w:r>
          </w:p>
        </w:tc>
      </w:tr>
      <w:tr w:rsidR="00766EE6" w14:paraId="6FEC6435" w14:textId="77777777" w:rsidTr="0050145E">
        <w:tc>
          <w:tcPr>
            <w:tcW w:w="4606" w:type="dxa"/>
            <w:shd w:val="clear" w:color="auto" w:fill="DAE9F7" w:themeFill="text2" w:themeFillTint="1A"/>
          </w:tcPr>
          <w:p w14:paraId="4BF5B0BE" w14:textId="62118684" w:rsidR="00766EE6" w:rsidRDefault="00766EE6" w:rsidP="00B94B8E">
            <w:pPr>
              <w:jc w:val="both"/>
            </w:pPr>
            <w:r w:rsidRPr="00B94B8E">
              <w:t>Puissance thermique nominale</w:t>
            </w:r>
            <w:r w:rsidR="009C18E4">
              <w:t xml:space="preserve"> en kW</w:t>
            </w:r>
          </w:p>
        </w:tc>
        <w:tc>
          <w:tcPr>
            <w:tcW w:w="4606" w:type="dxa"/>
          </w:tcPr>
          <w:p w14:paraId="2B8A33A7" w14:textId="1DB34C65" w:rsidR="00766EE6" w:rsidRDefault="0050145E" w:rsidP="00B94B8E">
            <w:pPr>
              <w:jc w:val="both"/>
            </w:pPr>
            <w:r>
              <w:t>…………………………………………………………..</w:t>
            </w:r>
          </w:p>
        </w:tc>
      </w:tr>
      <w:tr w:rsidR="00766EE6" w14:paraId="2C47C440" w14:textId="77777777" w:rsidTr="0050145E">
        <w:tc>
          <w:tcPr>
            <w:tcW w:w="4606" w:type="dxa"/>
            <w:shd w:val="clear" w:color="auto" w:fill="DAE9F7" w:themeFill="text2" w:themeFillTint="1A"/>
          </w:tcPr>
          <w:p w14:paraId="05330232" w14:textId="0E3A9080" w:rsidR="00766EE6" w:rsidRPr="00B94B8E" w:rsidRDefault="00766EE6" w:rsidP="00B94B8E">
            <w:pPr>
              <w:jc w:val="both"/>
            </w:pPr>
            <w:r w:rsidRPr="00B94B8E">
              <w:t>Puissance thermique nominale totale</w:t>
            </w:r>
            <w:r w:rsidR="009C18E4">
              <w:t xml:space="preserve"> en kW</w:t>
            </w:r>
          </w:p>
        </w:tc>
        <w:tc>
          <w:tcPr>
            <w:tcW w:w="4606" w:type="dxa"/>
          </w:tcPr>
          <w:p w14:paraId="10E7EBA5" w14:textId="02867ACA" w:rsidR="00766EE6" w:rsidRDefault="0050145E" w:rsidP="00B94B8E">
            <w:pPr>
              <w:jc w:val="both"/>
            </w:pPr>
            <w:r>
              <w:t>…………………………………………………………..</w:t>
            </w:r>
          </w:p>
        </w:tc>
      </w:tr>
      <w:tr w:rsidR="00766EE6" w14:paraId="0DB6C7F6" w14:textId="77777777" w:rsidTr="0050145E">
        <w:tc>
          <w:tcPr>
            <w:tcW w:w="4606" w:type="dxa"/>
            <w:shd w:val="clear" w:color="auto" w:fill="DAE9F7" w:themeFill="text2" w:themeFillTint="1A"/>
          </w:tcPr>
          <w:p w14:paraId="5ACD3D96" w14:textId="3711D132" w:rsidR="00766EE6" w:rsidRDefault="00766EE6" w:rsidP="00B94B8E">
            <w:pPr>
              <w:jc w:val="both"/>
            </w:pPr>
            <w:r w:rsidRPr="00B94B8E">
              <w:t xml:space="preserve">Rendement électrique </w:t>
            </w:r>
          </w:p>
        </w:tc>
        <w:tc>
          <w:tcPr>
            <w:tcW w:w="4606" w:type="dxa"/>
          </w:tcPr>
          <w:p w14:paraId="0EC098E8" w14:textId="7C213E6B" w:rsidR="00766EE6" w:rsidRDefault="0050145E" w:rsidP="00B94B8E">
            <w:pPr>
              <w:jc w:val="both"/>
            </w:pPr>
            <w:r>
              <w:t>…………………………………………………………..</w:t>
            </w:r>
          </w:p>
        </w:tc>
      </w:tr>
      <w:tr w:rsidR="00766EE6" w14:paraId="723D6BE1" w14:textId="77777777" w:rsidTr="0050145E">
        <w:tc>
          <w:tcPr>
            <w:tcW w:w="4606" w:type="dxa"/>
            <w:shd w:val="clear" w:color="auto" w:fill="DAE9F7" w:themeFill="text2" w:themeFillTint="1A"/>
          </w:tcPr>
          <w:p w14:paraId="3821ED60" w14:textId="3EE2C92E" w:rsidR="00766EE6" w:rsidRDefault="00766EE6" w:rsidP="00B94B8E">
            <w:pPr>
              <w:jc w:val="both"/>
            </w:pPr>
            <w:r>
              <w:t>R</w:t>
            </w:r>
            <w:r w:rsidRPr="00B94B8E">
              <w:t>endement thermique</w:t>
            </w:r>
          </w:p>
        </w:tc>
        <w:tc>
          <w:tcPr>
            <w:tcW w:w="4606" w:type="dxa"/>
          </w:tcPr>
          <w:p w14:paraId="089C60E2" w14:textId="22648111" w:rsidR="00766EE6" w:rsidRDefault="0050145E" w:rsidP="00B94B8E">
            <w:pPr>
              <w:jc w:val="both"/>
            </w:pPr>
            <w:r>
              <w:t>…………………………………………………………..</w:t>
            </w:r>
          </w:p>
        </w:tc>
      </w:tr>
      <w:tr w:rsidR="00766EE6" w14:paraId="247603D3" w14:textId="77777777" w:rsidTr="0050145E">
        <w:tc>
          <w:tcPr>
            <w:tcW w:w="4606" w:type="dxa"/>
            <w:shd w:val="clear" w:color="auto" w:fill="DAE9F7" w:themeFill="text2" w:themeFillTint="1A"/>
          </w:tcPr>
          <w:p w14:paraId="39609644" w14:textId="3686A411" w:rsidR="00766EE6" w:rsidRDefault="00766EE6" w:rsidP="00B94B8E">
            <w:pPr>
              <w:jc w:val="both"/>
            </w:pPr>
            <w:r w:rsidRPr="00B94B8E">
              <w:t>Production annuelle d'électricité prévue</w:t>
            </w:r>
            <w:r w:rsidR="009C18E4">
              <w:t xml:space="preserve"> en MWh</w:t>
            </w:r>
          </w:p>
        </w:tc>
        <w:tc>
          <w:tcPr>
            <w:tcW w:w="4606" w:type="dxa"/>
          </w:tcPr>
          <w:p w14:paraId="49718E89" w14:textId="04B82CD7" w:rsidR="00766EE6" w:rsidRDefault="0050145E" w:rsidP="00B94B8E">
            <w:pPr>
              <w:jc w:val="both"/>
            </w:pPr>
            <w:r>
              <w:t>…………………………………………………………..</w:t>
            </w:r>
          </w:p>
        </w:tc>
      </w:tr>
      <w:tr w:rsidR="00766EE6" w14:paraId="2F753FC0" w14:textId="77777777" w:rsidTr="0050145E">
        <w:tc>
          <w:tcPr>
            <w:tcW w:w="4606" w:type="dxa"/>
            <w:shd w:val="clear" w:color="auto" w:fill="DAE9F7" w:themeFill="text2" w:themeFillTint="1A"/>
          </w:tcPr>
          <w:p w14:paraId="2CFF06D4" w14:textId="11D96355" w:rsidR="00766EE6" w:rsidRPr="00B94B8E" w:rsidRDefault="00766EE6" w:rsidP="00B94B8E">
            <w:pPr>
              <w:jc w:val="both"/>
            </w:pPr>
            <w:r w:rsidRPr="00B94B8E">
              <w:t>Production thermique annuelle prévue</w:t>
            </w:r>
            <w:r w:rsidR="009C18E4">
              <w:t xml:space="preserve"> en MWh</w:t>
            </w:r>
          </w:p>
        </w:tc>
        <w:tc>
          <w:tcPr>
            <w:tcW w:w="4606" w:type="dxa"/>
          </w:tcPr>
          <w:p w14:paraId="4EB5CC8E" w14:textId="289CE868" w:rsidR="00766EE6" w:rsidRDefault="0050145E" w:rsidP="00B94B8E">
            <w:pPr>
              <w:jc w:val="both"/>
            </w:pPr>
            <w:r>
              <w:t>…………………………………………………………..</w:t>
            </w:r>
          </w:p>
        </w:tc>
      </w:tr>
      <w:tr w:rsidR="00766EE6" w14:paraId="774FD73C" w14:textId="77777777" w:rsidTr="0050145E">
        <w:tc>
          <w:tcPr>
            <w:tcW w:w="4606" w:type="dxa"/>
            <w:shd w:val="clear" w:color="auto" w:fill="DAE9F7" w:themeFill="text2" w:themeFillTint="1A"/>
          </w:tcPr>
          <w:p w14:paraId="15CF9D1B" w14:textId="47272897" w:rsidR="00766EE6" w:rsidRPr="00B94B8E" w:rsidRDefault="00766EE6" w:rsidP="00B94B8E">
            <w:pPr>
              <w:jc w:val="both"/>
            </w:pPr>
            <w:r w:rsidRPr="00B94B8E">
              <w:t>Chaleur autoconsommée prévue par an</w:t>
            </w:r>
            <w:r w:rsidR="009C18E4">
              <w:t xml:space="preserve"> en MWh</w:t>
            </w:r>
          </w:p>
        </w:tc>
        <w:tc>
          <w:tcPr>
            <w:tcW w:w="4606" w:type="dxa"/>
          </w:tcPr>
          <w:p w14:paraId="58CACE0E" w14:textId="268CAF61" w:rsidR="00766EE6" w:rsidRDefault="0050145E" w:rsidP="00B94B8E">
            <w:pPr>
              <w:jc w:val="both"/>
            </w:pPr>
            <w:r>
              <w:t>…………………………………………………………..</w:t>
            </w:r>
          </w:p>
        </w:tc>
      </w:tr>
      <w:tr w:rsidR="009C18E4" w14:paraId="11FE3433" w14:textId="77777777" w:rsidTr="0050145E">
        <w:tc>
          <w:tcPr>
            <w:tcW w:w="4606" w:type="dxa"/>
            <w:shd w:val="clear" w:color="auto" w:fill="DAE9F7" w:themeFill="text2" w:themeFillTint="1A"/>
          </w:tcPr>
          <w:p w14:paraId="68B50A6A" w14:textId="0F8666E2" w:rsidR="009C18E4" w:rsidRPr="00B94B8E" w:rsidRDefault="009C18E4" w:rsidP="00B94B8E">
            <w:pPr>
              <w:jc w:val="both"/>
            </w:pPr>
            <w:r>
              <w:t>Chaleur commercialisée prévue par an</w:t>
            </w:r>
            <w:r w:rsidR="004632D0">
              <w:t xml:space="preserve"> en </w:t>
            </w:r>
            <w:r w:rsidR="004632D0">
              <w:t>MWh</w:t>
            </w:r>
          </w:p>
        </w:tc>
        <w:tc>
          <w:tcPr>
            <w:tcW w:w="4606" w:type="dxa"/>
          </w:tcPr>
          <w:p w14:paraId="045D7FD8" w14:textId="77777777" w:rsidR="009C18E4" w:rsidRDefault="009C18E4" w:rsidP="00B94B8E">
            <w:pPr>
              <w:jc w:val="both"/>
            </w:pPr>
          </w:p>
        </w:tc>
      </w:tr>
      <w:tr w:rsidR="00766EE6" w14:paraId="3443FD8D" w14:textId="77777777" w:rsidTr="0050145E">
        <w:tc>
          <w:tcPr>
            <w:tcW w:w="4606" w:type="dxa"/>
            <w:shd w:val="clear" w:color="auto" w:fill="DAE9F7" w:themeFill="text2" w:themeFillTint="1A"/>
          </w:tcPr>
          <w:p w14:paraId="588F0CBE" w14:textId="7A83062D" w:rsidR="00766EE6" w:rsidRPr="00B94B8E" w:rsidRDefault="00766EE6" w:rsidP="00B94B8E">
            <w:pPr>
              <w:jc w:val="both"/>
            </w:pPr>
            <w:r w:rsidRPr="00B94B8E">
              <w:t>Quantités d'effluents d'élevage</w:t>
            </w:r>
            <w:r>
              <w:t xml:space="preserve"> (</w:t>
            </w:r>
            <w:r w:rsidRPr="00B94B8E">
              <w:t>tonnes de matière brute par an</w:t>
            </w:r>
            <w:r>
              <w:t>)</w:t>
            </w:r>
          </w:p>
        </w:tc>
        <w:tc>
          <w:tcPr>
            <w:tcW w:w="4606" w:type="dxa"/>
          </w:tcPr>
          <w:p w14:paraId="02E8B3BD" w14:textId="7E30EEA8" w:rsidR="00766EE6" w:rsidRDefault="0050145E" w:rsidP="00B94B8E">
            <w:pPr>
              <w:jc w:val="both"/>
            </w:pPr>
            <w:r>
              <w:t>…………………………………………………………..</w:t>
            </w:r>
          </w:p>
        </w:tc>
      </w:tr>
      <w:tr w:rsidR="00766EE6" w14:paraId="27B5A204" w14:textId="77777777" w:rsidTr="0050145E">
        <w:tc>
          <w:tcPr>
            <w:tcW w:w="4606" w:type="dxa"/>
            <w:shd w:val="clear" w:color="auto" w:fill="DAE9F7" w:themeFill="text2" w:themeFillTint="1A"/>
          </w:tcPr>
          <w:p w14:paraId="6D6E0C35" w14:textId="23D26B44" w:rsidR="00766EE6" w:rsidRPr="00B94B8E" w:rsidRDefault="00766EE6" w:rsidP="00B94B8E">
            <w:pPr>
              <w:jc w:val="both"/>
            </w:pPr>
            <w:r w:rsidRPr="00B94B8E">
              <w:t>Quantités</w:t>
            </w:r>
            <w:r>
              <w:t xml:space="preserve"> </w:t>
            </w:r>
            <w:r w:rsidRPr="00B94B8E">
              <w:t>de cultures énergétiques</w:t>
            </w:r>
            <w:r w:rsidR="0050145E">
              <w:t xml:space="preserve"> (</w:t>
            </w:r>
            <w:r w:rsidR="0050145E" w:rsidRPr="00B94B8E">
              <w:t>tonnes de matière brute par an</w:t>
            </w:r>
            <w:r w:rsidR="0050145E">
              <w:t>)</w:t>
            </w:r>
          </w:p>
        </w:tc>
        <w:tc>
          <w:tcPr>
            <w:tcW w:w="4606" w:type="dxa"/>
          </w:tcPr>
          <w:p w14:paraId="31D73269" w14:textId="36409BBE" w:rsidR="00766EE6" w:rsidRDefault="0050145E" w:rsidP="00B94B8E">
            <w:pPr>
              <w:jc w:val="both"/>
            </w:pPr>
            <w:r>
              <w:t>…………………………………………………………..</w:t>
            </w:r>
          </w:p>
        </w:tc>
      </w:tr>
      <w:tr w:rsidR="0050145E" w14:paraId="5CF56CAF" w14:textId="77777777" w:rsidTr="0050145E">
        <w:tc>
          <w:tcPr>
            <w:tcW w:w="4606" w:type="dxa"/>
            <w:shd w:val="clear" w:color="auto" w:fill="DAE9F7" w:themeFill="text2" w:themeFillTint="1A"/>
          </w:tcPr>
          <w:p w14:paraId="67E0D92F" w14:textId="50F9B545" w:rsidR="0050145E" w:rsidRPr="00B94B8E" w:rsidRDefault="0050145E" w:rsidP="00B94B8E">
            <w:pPr>
              <w:jc w:val="both"/>
            </w:pPr>
            <w:r w:rsidRPr="00B94B8E">
              <w:lastRenderedPageBreak/>
              <w:t>Quantités</w:t>
            </w:r>
            <w:r>
              <w:t xml:space="preserve"> </w:t>
            </w:r>
            <w:r w:rsidRPr="00B94B8E">
              <w:t>de</w:t>
            </w:r>
            <w:r>
              <w:t xml:space="preserve"> </w:t>
            </w:r>
            <w:r w:rsidRPr="00B94B8E">
              <w:t>biodéchets</w:t>
            </w:r>
            <w:r>
              <w:t xml:space="preserve"> (</w:t>
            </w:r>
            <w:r w:rsidRPr="00B94B8E">
              <w:t>tonnes de matière brute par an</w:t>
            </w:r>
            <w:r>
              <w:t>)</w:t>
            </w:r>
          </w:p>
        </w:tc>
        <w:tc>
          <w:tcPr>
            <w:tcW w:w="4606" w:type="dxa"/>
          </w:tcPr>
          <w:p w14:paraId="37F8C048" w14:textId="67A39379" w:rsidR="0050145E" w:rsidRDefault="0050145E" w:rsidP="00B94B8E">
            <w:pPr>
              <w:jc w:val="both"/>
            </w:pPr>
            <w:r>
              <w:t>…………………………………………………………..</w:t>
            </w:r>
          </w:p>
        </w:tc>
      </w:tr>
      <w:tr w:rsidR="0050145E" w14:paraId="0B4155C1" w14:textId="77777777" w:rsidTr="0050145E">
        <w:tc>
          <w:tcPr>
            <w:tcW w:w="4606" w:type="dxa"/>
            <w:shd w:val="clear" w:color="auto" w:fill="DAE9F7" w:themeFill="text2" w:themeFillTint="1A"/>
          </w:tcPr>
          <w:p w14:paraId="674A9EA1" w14:textId="48DDAE8F" w:rsidR="0050145E" w:rsidRPr="00B94B8E" w:rsidRDefault="0050145E" w:rsidP="00B94B8E">
            <w:pPr>
              <w:jc w:val="both"/>
            </w:pPr>
            <w:r w:rsidRPr="00B94B8E">
              <w:t>Quantités</w:t>
            </w:r>
            <w:r>
              <w:t xml:space="preserve"> </w:t>
            </w:r>
            <w:r w:rsidRPr="00B94B8E">
              <w:t>d'autres biomasses</w:t>
            </w:r>
            <w:r>
              <w:t xml:space="preserve"> ……….</w:t>
            </w:r>
            <w:r w:rsidRPr="00B94B8E">
              <w:t xml:space="preserve"> </w:t>
            </w:r>
            <w:r>
              <w:t>(</w:t>
            </w:r>
            <w:r w:rsidRPr="00B94B8E">
              <w:t>tonnes de matière brute par an</w:t>
            </w:r>
            <w:r>
              <w:t>)</w:t>
            </w:r>
          </w:p>
        </w:tc>
        <w:tc>
          <w:tcPr>
            <w:tcW w:w="4606" w:type="dxa"/>
          </w:tcPr>
          <w:p w14:paraId="34B47D8D" w14:textId="095D85CB" w:rsidR="0050145E" w:rsidRDefault="0050145E" w:rsidP="00B94B8E">
            <w:pPr>
              <w:jc w:val="both"/>
            </w:pPr>
            <w:r>
              <w:t>…………………………………………………………..</w:t>
            </w:r>
          </w:p>
        </w:tc>
      </w:tr>
      <w:tr w:rsidR="00766EE6" w14:paraId="2C4E43ED" w14:textId="77777777" w:rsidTr="0050145E">
        <w:tc>
          <w:tcPr>
            <w:tcW w:w="4606" w:type="dxa"/>
            <w:shd w:val="clear" w:color="auto" w:fill="DAE9F7" w:themeFill="text2" w:themeFillTint="1A"/>
          </w:tcPr>
          <w:p w14:paraId="1B36381E" w14:textId="4C651E3F" w:rsidR="00766EE6" w:rsidRPr="00B94B8E" w:rsidRDefault="00766EE6" w:rsidP="00B94B8E">
            <w:pPr>
              <w:jc w:val="both"/>
            </w:pPr>
            <w:r w:rsidRPr="00B94B8E">
              <w:t>Identité du gestionnaire de réseau concerné</w:t>
            </w:r>
          </w:p>
        </w:tc>
        <w:tc>
          <w:tcPr>
            <w:tcW w:w="4606" w:type="dxa"/>
          </w:tcPr>
          <w:p w14:paraId="0A13952B" w14:textId="63E26162" w:rsidR="00766EE6" w:rsidRDefault="0050145E" w:rsidP="00B94B8E">
            <w:pPr>
              <w:jc w:val="both"/>
            </w:pPr>
            <w:r>
              <w:t>…………………………………………………………..</w:t>
            </w:r>
          </w:p>
        </w:tc>
      </w:tr>
      <w:tr w:rsidR="00766EE6" w14:paraId="27399F08" w14:textId="77777777" w:rsidTr="0050145E">
        <w:tc>
          <w:tcPr>
            <w:tcW w:w="4606" w:type="dxa"/>
            <w:shd w:val="clear" w:color="auto" w:fill="DAE9F7" w:themeFill="text2" w:themeFillTint="1A"/>
          </w:tcPr>
          <w:p w14:paraId="33AF09A9" w14:textId="75751C95" w:rsidR="00766EE6" w:rsidRPr="00B94B8E" w:rsidRDefault="00766EE6" w:rsidP="00B94B8E">
            <w:pPr>
              <w:jc w:val="both"/>
            </w:pPr>
            <w:r w:rsidRPr="00B94B8E">
              <w:t>Date planifiée de la première injection d'électricité dans le réseau</w:t>
            </w:r>
            <w:r w:rsidR="004632D0">
              <w:rPr>
                <w:rStyle w:val="Appelnotedebasdep"/>
              </w:rPr>
              <w:footnoteReference w:id="1"/>
            </w:r>
            <w:r w:rsidR="004632D0">
              <w:t xml:space="preserve"> </w:t>
            </w:r>
          </w:p>
        </w:tc>
        <w:tc>
          <w:tcPr>
            <w:tcW w:w="4606" w:type="dxa"/>
          </w:tcPr>
          <w:p w14:paraId="5D126F03" w14:textId="7EBEE5FB" w:rsidR="00766EE6" w:rsidRDefault="0050145E" w:rsidP="00B94B8E">
            <w:pPr>
              <w:jc w:val="both"/>
            </w:pPr>
            <w:r>
              <w:t>…………………………………………………………..</w:t>
            </w:r>
          </w:p>
        </w:tc>
      </w:tr>
    </w:tbl>
    <w:p w14:paraId="78BEBF95" w14:textId="77777777" w:rsidR="00766EE6" w:rsidRDefault="00766EE6" w:rsidP="00B94B8E">
      <w:pPr>
        <w:jc w:val="both"/>
      </w:pPr>
    </w:p>
    <w:p w14:paraId="4CABFA95" w14:textId="098554FF" w:rsidR="00B94B8E" w:rsidRPr="00B94B8E" w:rsidRDefault="00B94B8E" w:rsidP="00B94B8E">
      <w:pPr>
        <w:jc w:val="both"/>
      </w:pPr>
    </w:p>
    <w:p w14:paraId="7CB8FB8B" w14:textId="77777777" w:rsidR="00B94B8E" w:rsidRPr="00B94B8E" w:rsidRDefault="00B94B8E" w:rsidP="00B94B8E">
      <w:pPr>
        <w:jc w:val="both"/>
      </w:pPr>
      <w:r w:rsidRPr="00B94B8E">
        <w:t>Nous restons naturellement à votre disposition pour toute information complémentaire. Dans l'attente de votre confirmation d'inscription, afin que nous puissions conclure le contrat de rachat (ou contrat prime de marché) avec le gestionnaire de réseau, veuillez agréer, Monsieur le Ministre, l'expression de nos salutations distinguées.</w:t>
      </w:r>
    </w:p>
    <w:p w14:paraId="7F3257EC" w14:textId="77777777" w:rsidR="00B94B8E" w:rsidRPr="00B94B8E" w:rsidRDefault="00B94B8E" w:rsidP="00B94B8E">
      <w:pPr>
        <w:jc w:val="both"/>
        <w:rPr>
          <w:lang w:val="fr-FR"/>
        </w:rPr>
      </w:pPr>
    </w:p>
    <w:p w14:paraId="7367B4CD" w14:textId="288B81BC" w:rsidR="00B94B8E" w:rsidRDefault="00766EE6" w:rsidP="00766EE6">
      <w:pPr>
        <w:jc w:val="right"/>
        <w:rPr>
          <w:lang w:val="fr-FR"/>
        </w:rPr>
      </w:pPr>
      <w:r>
        <w:rPr>
          <w:lang w:val="fr-FR"/>
        </w:rPr>
        <w:t>Nom, prénom</w:t>
      </w:r>
    </w:p>
    <w:p w14:paraId="3D1F435A" w14:textId="549A1404" w:rsidR="00B94B8E" w:rsidRDefault="00766EE6" w:rsidP="00766EE6">
      <w:pPr>
        <w:jc w:val="right"/>
      </w:pPr>
      <w:r>
        <w:rPr>
          <w:lang w:val="fr-FR"/>
        </w:rPr>
        <w:t>Signature</w:t>
      </w:r>
    </w:p>
    <w:sectPr w:rsidR="00B94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5E6B7" w14:textId="77777777" w:rsidR="000542C9" w:rsidRDefault="000542C9" w:rsidP="004632D0">
      <w:pPr>
        <w:spacing w:line="240" w:lineRule="auto"/>
      </w:pPr>
      <w:r>
        <w:separator/>
      </w:r>
    </w:p>
  </w:endnote>
  <w:endnote w:type="continuationSeparator" w:id="0">
    <w:p w14:paraId="42885992" w14:textId="77777777" w:rsidR="000542C9" w:rsidRDefault="000542C9" w:rsidP="004632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57590" w14:textId="77777777" w:rsidR="000542C9" w:rsidRDefault="000542C9" w:rsidP="004632D0">
      <w:pPr>
        <w:spacing w:line="240" w:lineRule="auto"/>
      </w:pPr>
      <w:r>
        <w:separator/>
      </w:r>
    </w:p>
  </w:footnote>
  <w:footnote w:type="continuationSeparator" w:id="0">
    <w:p w14:paraId="62E33988" w14:textId="77777777" w:rsidR="000542C9" w:rsidRDefault="000542C9" w:rsidP="004632D0">
      <w:pPr>
        <w:spacing w:line="240" w:lineRule="auto"/>
      </w:pPr>
      <w:r>
        <w:continuationSeparator/>
      </w:r>
    </w:p>
  </w:footnote>
  <w:footnote w:id="1">
    <w:p w14:paraId="03250D80" w14:textId="29274C7B" w:rsidR="004632D0" w:rsidRDefault="004632D0" w:rsidP="00AF14B1">
      <w:pPr>
        <w:pStyle w:val="Notedebasdepage"/>
        <w:jc w:val="both"/>
      </w:pPr>
      <w:r>
        <w:rPr>
          <w:rStyle w:val="Appelnotedebasdep"/>
        </w:rPr>
        <w:footnoteRef/>
      </w:r>
      <w:r>
        <w:t xml:space="preserve"> </w:t>
      </w:r>
      <w:r>
        <w:t xml:space="preserve">Dans le cas d’un renouvellement, la date planifiée de la première injection </w:t>
      </w:r>
      <w:r w:rsidR="00AF14B1">
        <w:t xml:space="preserve">d’électricité dans le réseau </w:t>
      </w:r>
      <w:r>
        <w:t>après renouvellement.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86F86"/>
    <w:multiLevelType w:val="multilevel"/>
    <w:tmpl w:val="4886A7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DE22B1E"/>
    <w:multiLevelType w:val="multilevel"/>
    <w:tmpl w:val="33AEE25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8644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453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83"/>
    <w:rsid w:val="000542C9"/>
    <w:rsid w:val="002D26D1"/>
    <w:rsid w:val="002F5668"/>
    <w:rsid w:val="003D11ED"/>
    <w:rsid w:val="00424F86"/>
    <w:rsid w:val="004632D0"/>
    <w:rsid w:val="0050145E"/>
    <w:rsid w:val="005A3D44"/>
    <w:rsid w:val="005D59BA"/>
    <w:rsid w:val="00766EE6"/>
    <w:rsid w:val="00782DDD"/>
    <w:rsid w:val="009C18E4"/>
    <w:rsid w:val="00A73D83"/>
    <w:rsid w:val="00AF14B1"/>
    <w:rsid w:val="00B94B8E"/>
    <w:rsid w:val="00BA7D92"/>
    <w:rsid w:val="00FA47EE"/>
    <w:rsid w:val="00FF5C6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ADFC"/>
  <w15:chartTrackingRefBased/>
  <w15:docId w15:val="{DD8037FD-44E8-4E6B-AF3C-F5BD2CA4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LU"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73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73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73D8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73D8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73D8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73D8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3D8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3D8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3D8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3D8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73D8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73D8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73D8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73D8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73D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3D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3D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3D83"/>
    <w:rPr>
      <w:rFonts w:eastAsiaTheme="majorEastAsia" w:cstheme="majorBidi"/>
      <w:color w:val="272727" w:themeColor="text1" w:themeTint="D8"/>
    </w:rPr>
  </w:style>
  <w:style w:type="paragraph" w:styleId="Titre">
    <w:name w:val="Title"/>
    <w:basedOn w:val="Normal"/>
    <w:next w:val="Normal"/>
    <w:link w:val="TitreCar"/>
    <w:uiPriority w:val="10"/>
    <w:qFormat/>
    <w:rsid w:val="00A73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3D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3D8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3D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3D8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73D83"/>
    <w:rPr>
      <w:i/>
      <w:iCs/>
      <w:color w:val="404040" w:themeColor="text1" w:themeTint="BF"/>
    </w:rPr>
  </w:style>
  <w:style w:type="paragraph" w:styleId="Paragraphedeliste">
    <w:name w:val="List Paragraph"/>
    <w:basedOn w:val="Normal"/>
    <w:uiPriority w:val="34"/>
    <w:qFormat/>
    <w:rsid w:val="00A73D83"/>
    <w:pPr>
      <w:ind w:left="720"/>
      <w:contextualSpacing/>
    </w:pPr>
  </w:style>
  <w:style w:type="character" w:styleId="Accentuationintense">
    <w:name w:val="Intense Emphasis"/>
    <w:basedOn w:val="Policepardfaut"/>
    <w:uiPriority w:val="21"/>
    <w:qFormat/>
    <w:rsid w:val="00A73D83"/>
    <w:rPr>
      <w:i/>
      <w:iCs/>
      <w:color w:val="0F4761" w:themeColor="accent1" w:themeShade="BF"/>
    </w:rPr>
  </w:style>
  <w:style w:type="paragraph" w:styleId="Citationintense">
    <w:name w:val="Intense Quote"/>
    <w:basedOn w:val="Normal"/>
    <w:next w:val="Normal"/>
    <w:link w:val="CitationintenseCar"/>
    <w:uiPriority w:val="30"/>
    <w:qFormat/>
    <w:rsid w:val="00A73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73D83"/>
    <w:rPr>
      <w:i/>
      <w:iCs/>
      <w:color w:val="0F4761" w:themeColor="accent1" w:themeShade="BF"/>
    </w:rPr>
  </w:style>
  <w:style w:type="character" w:styleId="Rfrenceintense">
    <w:name w:val="Intense Reference"/>
    <w:basedOn w:val="Policepardfaut"/>
    <w:uiPriority w:val="32"/>
    <w:qFormat/>
    <w:rsid w:val="00A73D83"/>
    <w:rPr>
      <w:b/>
      <w:bCs/>
      <w:smallCaps/>
      <w:color w:val="0F4761" w:themeColor="accent1" w:themeShade="BF"/>
      <w:spacing w:val="5"/>
    </w:rPr>
  </w:style>
  <w:style w:type="table" w:styleId="Grilledutableau">
    <w:name w:val="Table Grid"/>
    <w:basedOn w:val="TableauNormal"/>
    <w:uiPriority w:val="39"/>
    <w:rsid w:val="00A73D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F5C68"/>
    <w:rPr>
      <w:color w:val="467886" w:themeColor="hyperlink"/>
      <w:u w:val="single"/>
    </w:rPr>
  </w:style>
  <w:style w:type="character" w:styleId="Mentionnonrsolue">
    <w:name w:val="Unresolved Mention"/>
    <w:basedOn w:val="Policepardfaut"/>
    <w:uiPriority w:val="99"/>
    <w:semiHidden/>
    <w:unhideWhenUsed/>
    <w:rsid w:val="00FF5C68"/>
    <w:rPr>
      <w:color w:val="605E5C"/>
      <w:shd w:val="clear" w:color="auto" w:fill="E1DFDD"/>
    </w:rPr>
  </w:style>
  <w:style w:type="paragraph" w:styleId="Rvision">
    <w:name w:val="Revision"/>
    <w:hidden/>
    <w:uiPriority w:val="99"/>
    <w:semiHidden/>
    <w:rsid w:val="009C18E4"/>
    <w:pPr>
      <w:spacing w:line="240" w:lineRule="auto"/>
    </w:pPr>
  </w:style>
  <w:style w:type="character" w:styleId="Marquedecommentaire">
    <w:name w:val="annotation reference"/>
    <w:basedOn w:val="Policepardfaut"/>
    <w:uiPriority w:val="99"/>
    <w:semiHidden/>
    <w:unhideWhenUsed/>
    <w:rsid w:val="009C18E4"/>
    <w:rPr>
      <w:sz w:val="16"/>
      <w:szCs w:val="16"/>
    </w:rPr>
  </w:style>
  <w:style w:type="paragraph" w:styleId="Commentaire">
    <w:name w:val="annotation text"/>
    <w:basedOn w:val="Normal"/>
    <w:link w:val="CommentaireCar"/>
    <w:uiPriority w:val="99"/>
    <w:unhideWhenUsed/>
    <w:rsid w:val="009C18E4"/>
    <w:pPr>
      <w:spacing w:line="240" w:lineRule="auto"/>
    </w:pPr>
    <w:rPr>
      <w:sz w:val="20"/>
      <w:szCs w:val="20"/>
    </w:rPr>
  </w:style>
  <w:style w:type="character" w:customStyle="1" w:styleId="CommentaireCar">
    <w:name w:val="Commentaire Car"/>
    <w:basedOn w:val="Policepardfaut"/>
    <w:link w:val="Commentaire"/>
    <w:uiPriority w:val="99"/>
    <w:rsid w:val="009C18E4"/>
    <w:rPr>
      <w:sz w:val="20"/>
      <w:szCs w:val="20"/>
    </w:rPr>
  </w:style>
  <w:style w:type="paragraph" w:styleId="Objetducommentaire">
    <w:name w:val="annotation subject"/>
    <w:basedOn w:val="Commentaire"/>
    <w:next w:val="Commentaire"/>
    <w:link w:val="ObjetducommentaireCar"/>
    <w:uiPriority w:val="99"/>
    <w:semiHidden/>
    <w:unhideWhenUsed/>
    <w:rsid w:val="009C18E4"/>
    <w:rPr>
      <w:b/>
      <w:bCs/>
    </w:rPr>
  </w:style>
  <w:style w:type="character" w:customStyle="1" w:styleId="ObjetducommentaireCar">
    <w:name w:val="Objet du commentaire Car"/>
    <w:basedOn w:val="CommentaireCar"/>
    <w:link w:val="Objetducommentaire"/>
    <w:uiPriority w:val="99"/>
    <w:semiHidden/>
    <w:rsid w:val="009C18E4"/>
    <w:rPr>
      <w:b/>
      <w:bCs/>
      <w:sz w:val="20"/>
      <w:szCs w:val="20"/>
    </w:rPr>
  </w:style>
  <w:style w:type="paragraph" w:styleId="Notedefin">
    <w:name w:val="endnote text"/>
    <w:basedOn w:val="Normal"/>
    <w:link w:val="NotedefinCar"/>
    <w:uiPriority w:val="99"/>
    <w:semiHidden/>
    <w:unhideWhenUsed/>
    <w:rsid w:val="004632D0"/>
    <w:pPr>
      <w:spacing w:line="240" w:lineRule="auto"/>
    </w:pPr>
    <w:rPr>
      <w:sz w:val="20"/>
      <w:szCs w:val="20"/>
    </w:rPr>
  </w:style>
  <w:style w:type="character" w:customStyle="1" w:styleId="NotedefinCar">
    <w:name w:val="Note de fin Car"/>
    <w:basedOn w:val="Policepardfaut"/>
    <w:link w:val="Notedefin"/>
    <w:uiPriority w:val="99"/>
    <w:semiHidden/>
    <w:rsid w:val="004632D0"/>
    <w:rPr>
      <w:sz w:val="20"/>
      <w:szCs w:val="20"/>
    </w:rPr>
  </w:style>
  <w:style w:type="character" w:styleId="Appeldenotedefin">
    <w:name w:val="endnote reference"/>
    <w:basedOn w:val="Policepardfaut"/>
    <w:uiPriority w:val="99"/>
    <w:semiHidden/>
    <w:unhideWhenUsed/>
    <w:rsid w:val="004632D0"/>
    <w:rPr>
      <w:vertAlign w:val="superscript"/>
    </w:rPr>
  </w:style>
  <w:style w:type="paragraph" w:styleId="Notedebasdepage">
    <w:name w:val="footnote text"/>
    <w:basedOn w:val="Normal"/>
    <w:link w:val="NotedebasdepageCar"/>
    <w:uiPriority w:val="99"/>
    <w:semiHidden/>
    <w:unhideWhenUsed/>
    <w:rsid w:val="004632D0"/>
    <w:pPr>
      <w:spacing w:line="240" w:lineRule="auto"/>
    </w:pPr>
    <w:rPr>
      <w:sz w:val="20"/>
      <w:szCs w:val="20"/>
    </w:rPr>
  </w:style>
  <w:style w:type="character" w:customStyle="1" w:styleId="NotedebasdepageCar">
    <w:name w:val="Note de bas de page Car"/>
    <w:basedOn w:val="Policepardfaut"/>
    <w:link w:val="Notedebasdepage"/>
    <w:uiPriority w:val="99"/>
    <w:semiHidden/>
    <w:rsid w:val="004632D0"/>
    <w:rPr>
      <w:sz w:val="20"/>
      <w:szCs w:val="20"/>
    </w:rPr>
  </w:style>
  <w:style w:type="character" w:styleId="Appelnotedebasdep">
    <w:name w:val="footnote reference"/>
    <w:basedOn w:val="Policepardfaut"/>
    <w:uiPriority w:val="99"/>
    <w:semiHidden/>
    <w:unhideWhenUsed/>
    <w:rsid w:val="004632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23808">
      <w:bodyDiv w:val="1"/>
      <w:marLeft w:val="0"/>
      <w:marRight w:val="0"/>
      <w:marTop w:val="0"/>
      <w:marBottom w:val="0"/>
      <w:divBdr>
        <w:top w:val="none" w:sz="0" w:space="0" w:color="auto"/>
        <w:left w:val="none" w:sz="0" w:space="0" w:color="auto"/>
        <w:bottom w:val="none" w:sz="0" w:space="0" w:color="auto"/>
        <w:right w:val="none" w:sz="0" w:space="0" w:color="auto"/>
      </w:divBdr>
    </w:div>
    <w:div w:id="1172649345">
      <w:bodyDiv w:val="1"/>
      <w:marLeft w:val="0"/>
      <w:marRight w:val="0"/>
      <w:marTop w:val="0"/>
      <w:marBottom w:val="0"/>
      <w:divBdr>
        <w:top w:val="none" w:sz="0" w:space="0" w:color="auto"/>
        <w:left w:val="none" w:sz="0" w:space="0" w:color="auto"/>
        <w:bottom w:val="none" w:sz="0" w:space="0" w:color="auto"/>
        <w:right w:val="none" w:sz="0" w:space="0" w:color="auto"/>
      </w:divBdr>
    </w:div>
    <w:div w:id="1884830248">
      <w:bodyDiv w:val="1"/>
      <w:marLeft w:val="0"/>
      <w:marRight w:val="0"/>
      <w:marTop w:val="0"/>
      <w:marBottom w:val="0"/>
      <w:divBdr>
        <w:top w:val="none" w:sz="0" w:space="0" w:color="auto"/>
        <w:left w:val="none" w:sz="0" w:space="0" w:color="auto"/>
        <w:bottom w:val="none" w:sz="0" w:space="0" w:color="auto"/>
        <w:right w:val="none" w:sz="0" w:space="0" w:color="auto"/>
      </w:divBdr>
    </w:div>
    <w:div w:id="205076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09215-748F-474D-9CD5-5BD43419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2311</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Rems Engineering</dc:creator>
  <cp:keywords/>
  <dc:description/>
  <cp:lastModifiedBy>Rems Engineering</cp:lastModifiedBy>
  <cp:revision>2</cp:revision>
  <dcterms:created xsi:type="dcterms:W3CDTF">2024-08-08T07:31:00Z</dcterms:created>
  <dcterms:modified xsi:type="dcterms:W3CDTF">2024-08-08T07:31:00Z</dcterms:modified>
</cp:coreProperties>
</file>